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C26" w:rsidRDefault="0075088C" w:rsidP="004E6C26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</w:pPr>
      <w:r w:rsidRPr="0075088C"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  <w:t xml:space="preserve">1 декабря 2023 года </w:t>
      </w:r>
      <w:r w:rsidR="004E6C26"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  <w:t>истекает</w:t>
      </w:r>
      <w:r w:rsidRPr="0075088C"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  <w:t xml:space="preserve"> срок уплаты имущественных налогов </w:t>
      </w:r>
    </w:p>
    <w:p w:rsidR="0075088C" w:rsidRPr="004E6C26" w:rsidRDefault="0075088C" w:rsidP="004E6C26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</w:pPr>
      <w:r w:rsidRPr="0075088C"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  <w:t>фи</w:t>
      </w:r>
      <w:r w:rsidRPr="004E6C26"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  <w:t>зическими лицами за 2022 год</w:t>
      </w:r>
    </w:p>
    <w:p w:rsidR="0075088C" w:rsidRPr="004E6C26" w:rsidRDefault="0075088C" w:rsidP="0075088C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color w:val="050624"/>
          <w:kern w:val="36"/>
          <w:sz w:val="26"/>
          <w:szCs w:val="26"/>
          <w:lang w:eastAsia="ru-RU"/>
        </w:rPr>
      </w:pPr>
    </w:p>
    <w:p w:rsidR="00935FE9" w:rsidRPr="004E6C26" w:rsidRDefault="00935FE9" w:rsidP="00935FE9">
      <w:pPr>
        <w:pStyle w:val="a3"/>
        <w:shd w:val="clear" w:color="auto" w:fill="FFFFFF"/>
        <w:jc w:val="both"/>
        <w:rPr>
          <w:color w:val="050624"/>
          <w:sz w:val="26"/>
          <w:szCs w:val="26"/>
        </w:rPr>
      </w:pPr>
      <w:r w:rsidRPr="004E6C26">
        <w:rPr>
          <w:color w:val="050624"/>
          <w:sz w:val="26"/>
          <w:szCs w:val="26"/>
        </w:rPr>
        <w:t xml:space="preserve">Управлением ФНС России по Костромской области завершена рассылка гражданам уведомлений на уплату имущественных налогов за 2022 год. </w:t>
      </w:r>
    </w:p>
    <w:p w:rsidR="00935FE9" w:rsidRPr="004E6C26" w:rsidRDefault="0075088C" w:rsidP="0075088C">
      <w:pPr>
        <w:pStyle w:val="a3"/>
        <w:shd w:val="clear" w:color="auto" w:fill="FFFFFF"/>
        <w:jc w:val="both"/>
        <w:rPr>
          <w:color w:val="050624"/>
          <w:sz w:val="26"/>
          <w:szCs w:val="26"/>
        </w:rPr>
      </w:pPr>
      <w:r w:rsidRPr="004E6C26">
        <w:rPr>
          <w:rStyle w:val="a4"/>
          <w:color w:val="050624"/>
          <w:sz w:val="26"/>
          <w:szCs w:val="26"/>
        </w:rPr>
        <w:t>Обязанность по уплате налогов возникает не ранее даты получения налогового уведомления.</w:t>
      </w:r>
      <w:r w:rsidRPr="004E6C26">
        <w:rPr>
          <w:color w:val="050624"/>
          <w:sz w:val="26"/>
          <w:szCs w:val="26"/>
        </w:rPr>
        <w:t> </w:t>
      </w:r>
      <w:bookmarkStart w:id="0" w:name="_GoBack"/>
      <w:bookmarkEnd w:id="0"/>
      <w:r w:rsidRPr="004E6C26">
        <w:rPr>
          <w:color w:val="050624"/>
          <w:sz w:val="26"/>
          <w:szCs w:val="26"/>
        </w:rPr>
        <w:t xml:space="preserve"> В случае направления налогового уведомления по почте заказным письмом налоговое уведомление считается полученным по истечении шести дней с даты направления заказного письма.</w:t>
      </w:r>
    </w:p>
    <w:p w:rsidR="00935FE9" w:rsidRPr="004E6C26" w:rsidRDefault="00935FE9" w:rsidP="0075088C">
      <w:pPr>
        <w:pStyle w:val="a3"/>
        <w:shd w:val="clear" w:color="auto" w:fill="FFFFFF"/>
        <w:jc w:val="both"/>
        <w:rPr>
          <w:color w:val="050624"/>
          <w:sz w:val="26"/>
          <w:szCs w:val="26"/>
        </w:rPr>
      </w:pPr>
      <w:r w:rsidRPr="004E6C26">
        <w:rPr>
          <w:color w:val="050624"/>
          <w:sz w:val="26"/>
          <w:szCs w:val="26"/>
        </w:rPr>
        <w:t xml:space="preserve">Пользователи Личных кабинетов уже получили уведомления на уплату имущественных налогов в электронной форме.  </w:t>
      </w:r>
    </w:p>
    <w:p w:rsidR="00935FE9" w:rsidRPr="004E6C26" w:rsidRDefault="00935FE9" w:rsidP="00935FE9">
      <w:pPr>
        <w:pStyle w:val="a3"/>
        <w:shd w:val="clear" w:color="auto" w:fill="FFFFFF"/>
        <w:jc w:val="both"/>
        <w:rPr>
          <w:color w:val="050624"/>
          <w:sz w:val="26"/>
          <w:szCs w:val="26"/>
        </w:rPr>
      </w:pPr>
      <w:r w:rsidRPr="004E6C26">
        <w:rPr>
          <w:color w:val="050624"/>
          <w:sz w:val="26"/>
          <w:szCs w:val="26"/>
        </w:rPr>
        <w:t>Получить налоговое уведомление на бумажном носителе</w:t>
      </w:r>
      <w:r w:rsidR="004E6C26">
        <w:rPr>
          <w:color w:val="050624"/>
          <w:sz w:val="26"/>
          <w:szCs w:val="26"/>
        </w:rPr>
        <w:t xml:space="preserve"> граждане</w:t>
      </w:r>
      <w:r w:rsidRPr="004E6C26">
        <w:rPr>
          <w:color w:val="050624"/>
          <w:sz w:val="26"/>
          <w:szCs w:val="26"/>
        </w:rPr>
        <w:t xml:space="preserve"> мо</w:t>
      </w:r>
      <w:r w:rsidR="004E6C26">
        <w:rPr>
          <w:color w:val="050624"/>
          <w:sz w:val="26"/>
          <w:szCs w:val="26"/>
        </w:rPr>
        <w:t>гут</w:t>
      </w:r>
      <w:r w:rsidRPr="004E6C26">
        <w:rPr>
          <w:color w:val="050624"/>
          <w:sz w:val="26"/>
          <w:szCs w:val="26"/>
        </w:rPr>
        <w:t xml:space="preserve"> в налоговом органе, многофункциональном центре предоставления государственных и муниципальных услуг, а также отделениях почтовой связи </w:t>
      </w:r>
      <w:r w:rsidR="004E6C26" w:rsidRPr="004E6C26">
        <w:rPr>
          <w:color w:val="050624"/>
          <w:sz w:val="26"/>
          <w:szCs w:val="26"/>
        </w:rPr>
        <w:t>по месту жительства.</w:t>
      </w:r>
    </w:p>
    <w:p w:rsidR="004E6C26" w:rsidRPr="004E6C26" w:rsidRDefault="004E6C26" w:rsidP="00935FE9">
      <w:pPr>
        <w:pStyle w:val="a3"/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4E6C26">
        <w:rPr>
          <w:color w:val="000000" w:themeColor="text1"/>
          <w:sz w:val="26"/>
          <w:szCs w:val="26"/>
          <w:shd w:val="clear" w:color="auto" w:fill="FFFFFF"/>
        </w:rPr>
        <w:t>Напомним, срок уплаты налога на имущество физических лиц, транспортного и земельного налогов за 2022 год истекает 1 декабря 2023 года.</w:t>
      </w:r>
    </w:p>
    <w:p w:rsidR="00935FE9" w:rsidRDefault="00935FE9" w:rsidP="00935FE9">
      <w:pPr>
        <w:pStyle w:val="a3"/>
        <w:shd w:val="clear" w:color="auto" w:fill="FFFFFF"/>
        <w:jc w:val="both"/>
        <w:rPr>
          <w:rFonts w:ascii="Arial" w:hAnsi="Arial" w:cs="Arial"/>
          <w:color w:val="050624"/>
          <w:sz w:val="19"/>
          <w:szCs w:val="19"/>
        </w:rPr>
      </w:pPr>
    </w:p>
    <w:p w:rsidR="0075088C" w:rsidRDefault="0075088C" w:rsidP="0075088C">
      <w:pPr>
        <w:pStyle w:val="a3"/>
        <w:shd w:val="clear" w:color="auto" w:fill="FFFFFF"/>
        <w:jc w:val="both"/>
        <w:rPr>
          <w:rFonts w:ascii="Arial" w:hAnsi="Arial" w:cs="Arial"/>
          <w:color w:val="050624"/>
          <w:sz w:val="19"/>
          <w:szCs w:val="19"/>
        </w:rPr>
      </w:pPr>
      <w:r>
        <w:rPr>
          <w:rFonts w:ascii="Arial" w:hAnsi="Arial" w:cs="Arial"/>
          <w:color w:val="050624"/>
          <w:sz w:val="19"/>
          <w:szCs w:val="19"/>
        </w:rPr>
        <w:t> </w:t>
      </w:r>
    </w:p>
    <w:p w:rsidR="0075088C" w:rsidRPr="0075088C" w:rsidRDefault="0075088C" w:rsidP="0075088C">
      <w:pPr>
        <w:shd w:val="clear" w:color="auto" w:fill="FFFFFF"/>
        <w:spacing w:after="0" w:line="300" w:lineRule="atLeast"/>
        <w:jc w:val="both"/>
        <w:outlineLvl w:val="0"/>
        <w:rPr>
          <w:rFonts w:ascii="Times New Roman" w:eastAsia="Times New Roman" w:hAnsi="Times New Roman" w:cs="Times New Roman"/>
          <w:color w:val="050624"/>
          <w:kern w:val="36"/>
          <w:sz w:val="32"/>
          <w:szCs w:val="32"/>
          <w:lang w:eastAsia="ru-RU"/>
        </w:rPr>
      </w:pPr>
    </w:p>
    <w:p w:rsidR="006912A1" w:rsidRDefault="00CB6252"/>
    <w:sectPr w:rsidR="006912A1" w:rsidSect="00AB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5088C"/>
    <w:rsid w:val="00202295"/>
    <w:rsid w:val="00290C84"/>
    <w:rsid w:val="004E6C26"/>
    <w:rsid w:val="0075088C"/>
    <w:rsid w:val="00935FE9"/>
    <w:rsid w:val="00AB0CDC"/>
    <w:rsid w:val="00AD66D5"/>
    <w:rsid w:val="00CB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DC"/>
  </w:style>
  <w:style w:type="paragraph" w:styleId="1">
    <w:name w:val="heading 1"/>
    <w:basedOn w:val="a"/>
    <w:link w:val="10"/>
    <w:uiPriority w:val="9"/>
    <w:qFormat/>
    <w:rsid w:val="007508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8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5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08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5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Интернет44</dc:creator>
  <cp:lastModifiedBy>Татьяна Дмитриевна Федорова</cp:lastModifiedBy>
  <cp:revision>2</cp:revision>
  <dcterms:created xsi:type="dcterms:W3CDTF">2023-10-10T12:30:00Z</dcterms:created>
  <dcterms:modified xsi:type="dcterms:W3CDTF">2023-10-11T07:26:00Z</dcterms:modified>
</cp:coreProperties>
</file>